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37" w:rsidRDefault="00685D37" w:rsidP="006F1CC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85D37" w:rsidRDefault="00685D37" w:rsidP="006F1CC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85D37" w:rsidRDefault="00685D37" w:rsidP="006F1CC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105CE7" w:rsidRDefault="00105CE7" w:rsidP="006F1CC8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="00007BA3">
        <w:rPr>
          <w:rFonts w:ascii="Times New Roman" w:hAnsi="Times New Roman" w:cs="Times New Roman"/>
          <w:b/>
        </w:rPr>
        <w:t>Exercise 2.3</w:t>
      </w:r>
      <w:r w:rsidR="00685D37" w:rsidRPr="00685D37">
        <w:rPr>
          <w:rFonts w:ascii="Times New Roman" w:hAnsi="Times New Roman" w:cs="Times New Roman"/>
          <w:b/>
        </w:rPr>
        <w:tab/>
      </w:r>
      <w:r w:rsidR="00685D37" w:rsidRPr="00685D37">
        <w:rPr>
          <w:rFonts w:ascii="Times New Roman" w:hAnsi="Times New Roman" w:cs="Times New Roman"/>
          <w:b/>
        </w:rPr>
        <w:tab/>
      </w:r>
      <w:r w:rsidR="00685D37" w:rsidRPr="00685D37">
        <w:rPr>
          <w:rFonts w:ascii="Times New Roman" w:hAnsi="Times New Roman" w:cs="Times New Roman"/>
          <w:b/>
        </w:rPr>
        <w:tab/>
      </w:r>
      <w:r w:rsidR="00685D37" w:rsidRPr="00685D37">
        <w:rPr>
          <w:rFonts w:ascii="Times New Roman" w:hAnsi="Times New Roman" w:cs="Times New Roman"/>
          <w:b/>
        </w:rPr>
        <w:tab/>
      </w:r>
      <w:r w:rsidR="00685D37" w:rsidRPr="00685D37">
        <w:rPr>
          <w:rFonts w:ascii="Times New Roman" w:hAnsi="Times New Roman" w:cs="Times New Roman"/>
          <w:b/>
        </w:rPr>
        <w:tab/>
        <w:t>T</w:t>
      </w:r>
      <w:r w:rsidR="00235BB2">
        <w:rPr>
          <w:rFonts w:ascii="Times New Roman" w:hAnsi="Times New Roman" w:cs="Times New Roman"/>
          <w:b/>
        </w:rPr>
        <w:t>i</w:t>
      </w:r>
      <w:r w:rsidR="00CD7EEB">
        <w:rPr>
          <w:rFonts w:ascii="Times New Roman" w:hAnsi="Times New Roman" w:cs="Times New Roman"/>
          <w:b/>
        </w:rPr>
        <w:t>me required 15</w:t>
      </w:r>
      <w:r w:rsidR="00027C23" w:rsidRPr="00685D37">
        <w:rPr>
          <w:rFonts w:ascii="Times New Roman" w:hAnsi="Times New Roman" w:cs="Times New Roman"/>
          <w:b/>
        </w:rPr>
        <w:t xml:space="preserve"> Minutes</w:t>
      </w:r>
    </w:p>
    <w:p w:rsidR="00007BA3" w:rsidRDefault="00007BA3" w:rsidP="006F1CC8">
      <w:pPr>
        <w:pStyle w:val="Default"/>
        <w:jc w:val="both"/>
        <w:rPr>
          <w:rFonts w:ascii="Times New Roman" w:hAnsi="Times New Roman" w:cs="Times New Roman"/>
          <w:b/>
        </w:rPr>
      </w:pPr>
    </w:p>
    <w:p w:rsidR="00007BA3" w:rsidRPr="00007BA3" w:rsidRDefault="005D5C9E" w:rsidP="006F1CC8">
      <w:pPr>
        <w:pStyle w:val="Default"/>
        <w:jc w:val="both"/>
        <w:rPr>
          <w:rFonts w:ascii="Times New Roman" w:hAnsi="Times New Roman" w:cs="Times New Roman"/>
          <w:b/>
        </w:rPr>
      </w:pPr>
      <w:r w:rsidRPr="00685D37">
        <w:rPr>
          <w:rFonts w:ascii="Times New Roman" w:hAnsi="Times New Roman" w:cs="Times New Roman"/>
          <w:b/>
        </w:rPr>
        <w:t xml:space="preserve">  </w:t>
      </w:r>
    </w:p>
    <w:p w:rsidR="00007BA3" w:rsidRDefault="00007BA3" w:rsidP="006F1CC8">
      <w:pPr>
        <w:pStyle w:val="Default"/>
        <w:jc w:val="both"/>
        <w:rPr>
          <w:rFonts w:ascii="Times New Roman" w:hAnsi="Times New Roman" w:cs="Times New Roman"/>
          <w:b/>
        </w:rPr>
      </w:pPr>
      <w:r w:rsidRPr="00007BA3">
        <w:rPr>
          <w:rFonts w:ascii="Times New Roman" w:hAnsi="Times New Roman" w:cs="Times New Roman"/>
          <w:b/>
        </w:rPr>
        <w:t>Answer the following questions in brief</w:t>
      </w:r>
      <w:r>
        <w:rPr>
          <w:rFonts w:ascii="Times New Roman" w:hAnsi="Times New Roman" w:cs="Times New Roman"/>
          <w:b/>
        </w:rPr>
        <w:t>:-</w:t>
      </w:r>
    </w:p>
    <w:p w:rsidR="00007BA3" w:rsidRDefault="00007BA3" w:rsidP="006F1CC8">
      <w:pPr>
        <w:pStyle w:val="Default"/>
        <w:jc w:val="both"/>
        <w:rPr>
          <w:rFonts w:ascii="Times New Roman" w:hAnsi="Times New Roman" w:cs="Times New Roman"/>
          <w:b/>
        </w:rPr>
      </w:pPr>
    </w:p>
    <w:p w:rsidR="00007BA3" w:rsidRDefault="00007BA3" w:rsidP="006F1CC8">
      <w:pPr>
        <w:pStyle w:val="Default"/>
        <w:ind w:left="720"/>
        <w:jc w:val="both"/>
      </w:pPr>
    </w:p>
    <w:p w:rsidR="00007BA3" w:rsidRDefault="00007BA3" w:rsidP="006F1CC8">
      <w:pPr>
        <w:pStyle w:val="Default"/>
        <w:numPr>
          <w:ilvl w:val="0"/>
          <w:numId w:val="10"/>
        </w:numPr>
        <w:spacing w:after="66"/>
        <w:jc w:val="both"/>
        <w:rPr>
          <w:rFonts w:ascii="Times New Roman" w:hAnsi="Times New Roman" w:cs="Times New Roman"/>
        </w:rPr>
      </w:pPr>
      <w:r w:rsidRPr="00007BA3">
        <w:rPr>
          <w:rFonts w:ascii="Times New Roman" w:hAnsi="Times New Roman" w:cs="Times New Roman"/>
        </w:rPr>
        <w:t xml:space="preserve">Elements of performance audit can be part of a more extensive audit that also covers compliance and financial auditing aspects.  In the event of an overlap, which factor will guide the auditors as to which standards to apply? </w:t>
      </w:r>
    </w:p>
    <w:p w:rsidR="00007BA3" w:rsidRDefault="00007BA3" w:rsidP="006F1CC8">
      <w:pPr>
        <w:pStyle w:val="Default"/>
        <w:spacing w:after="66"/>
        <w:ind w:left="720"/>
        <w:jc w:val="both"/>
        <w:rPr>
          <w:rFonts w:ascii="Times New Roman" w:hAnsi="Times New Roman" w:cs="Times New Roman"/>
        </w:rPr>
      </w:pPr>
    </w:p>
    <w:p w:rsidR="00007BA3" w:rsidRDefault="003117D9" w:rsidP="006F1CC8">
      <w:pPr>
        <w:pStyle w:val="Default"/>
        <w:numPr>
          <w:ilvl w:val="0"/>
          <w:numId w:val="10"/>
        </w:numPr>
        <w:spacing w:after="66"/>
        <w:jc w:val="both"/>
        <w:rPr>
          <w:rFonts w:ascii="Times New Roman" w:hAnsi="Times New Roman" w:cs="Times New Roman"/>
        </w:rPr>
      </w:pPr>
      <w:r>
        <w:rPr>
          <w:sz w:val="23"/>
          <w:szCs w:val="23"/>
        </w:rPr>
        <w:t xml:space="preserve"> </w:t>
      </w:r>
      <w:r w:rsidRPr="003117D9">
        <w:rPr>
          <w:rFonts w:ascii="Times New Roman" w:hAnsi="Times New Roman" w:cs="Times New Roman"/>
        </w:rPr>
        <w:t xml:space="preserve">In Performance auditing the audit-specific, substantive and methodological knowledge are acquired before the audit is </w:t>
      </w:r>
      <w:r w:rsidR="002648AB">
        <w:rPr>
          <w:rFonts w:ascii="Times New Roman" w:hAnsi="Times New Roman" w:cs="Times New Roman"/>
        </w:rPr>
        <w:t>launched. How is this objective achieved</w:t>
      </w:r>
    </w:p>
    <w:p w:rsidR="003117D9" w:rsidRDefault="003117D9" w:rsidP="006F1CC8">
      <w:pPr>
        <w:pStyle w:val="ListParagraph"/>
        <w:jc w:val="both"/>
        <w:rPr>
          <w:rFonts w:ascii="Times New Roman" w:hAnsi="Times New Roman" w:cs="Times New Roman"/>
        </w:rPr>
      </w:pPr>
    </w:p>
    <w:p w:rsidR="003117D9" w:rsidRDefault="003117D9" w:rsidP="006F1CC8">
      <w:pPr>
        <w:pStyle w:val="Default"/>
        <w:numPr>
          <w:ilvl w:val="0"/>
          <w:numId w:val="10"/>
        </w:numPr>
        <w:spacing w:after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type </w:t>
      </w:r>
      <w:r w:rsidR="002648AB">
        <w:rPr>
          <w:rFonts w:ascii="Times New Roman" w:hAnsi="Times New Roman" w:cs="Times New Roman"/>
        </w:rPr>
        <w:t>of research</w:t>
      </w:r>
      <w:r>
        <w:rPr>
          <w:rFonts w:ascii="Times New Roman" w:hAnsi="Times New Roman" w:cs="Times New Roman"/>
        </w:rPr>
        <w:t xml:space="preserve"> work is generally involved in planning phase of performance audit?</w:t>
      </w:r>
    </w:p>
    <w:p w:rsidR="003117D9" w:rsidRDefault="003117D9" w:rsidP="006F1CC8">
      <w:pPr>
        <w:pStyle w:val="ListParagraph"/>
        <w:jc w:val="both"/>
        <w:rPr>
          <w:rFonts w:ascii="Times New Roman" w:hAnsi="Times New Roman" w:cs="Times New Roman"/>
        </w:rPr>
      </w:pPr>
    </w:p>
    <w:p w:rsidR="00F07284" w:rsidRPr="00F07284" w:rsidRDefault="008A4B0D" w:rsidP="006F1CC8">
      <w:pPr>
        <w:pStyle w:val="Default"/>
        <w:numPr>
          <w:ilvl w:val="0"/>
          <w:numId w:val="10"/>
        </w:numPr>
        <w:spacing w:after="66"/>
        <w:jc w:val="both"/>
        <w:rPr>
          <w:rFonts w:ascii="Times New Roman" w:hAnsi="Times New Roman" w:cs="Times New Roman"/>
          <w:b/>
        </w:rPr>
      </w:pPr>
      <w:r w:rsidRPr="00F07284">
        <w:rPr>
          <w:rFonts w:ascii="Times New Roman" w:hAnsi="Times New Roman" w:cs="Times New Roman"/>
          <w:bCs/>
        </w:rPr>
        <w:t>In performance auditing the Auditors shall choose a result</w:t>
      </w:r>
      <w:r w:rsidR="009C7C47" w:rsidRPr="00F07284">
        <w:rPr>
          <w:rFonts w:ascii="Times New Roman" w:hAnsi="Times New Roman" w:cs="Times New Roman"/>
          <w:bCs/>
        </w:rPr>
        <w:t xml:space="preserve"> oriented approach</w:t>
      </w:r>
      <w:r w:rsidRPr="00F07284">
        <w:rPr>
          <w:rFonts w:ascii="Times New Roman" w:hAnsi="Times New Roman" w:cs="Times New Roman"/>
          <w:bCs/>
        </w:rPr>
        <w:t xml:space="preserve">, </w:t>
      </w:r>
      <w:r w:rsidR="009C7C47" w:rsidRPr="00F07284">
        <w:rPr>
          <w:rFonts w:ascii="Times New Roman" w:hAnsi="Times New Roman" w:cs="Times New Roman"/>
          <w:bCs/>
        </w:rPr>
        <w:t xml:space="preserve">a </w:t>
      </w:r>
      <w:r w:rsidRPr="00F07284">
        <w:rPr>
          <w:rFonts w:ascii="Times New Roman" w:hAnsi="Times New Roman" w:cs="Times New Roman"/>
          <w:bCs/>
        </w:rPr>
        <w:t>problem</w:t>
      </w:r>
      <w:r w:rsidR="009C7C47" w:rsidRPr="00F07284">
        <w:rPr>
          <w:rFonts w:ascii="Times New Roman" w:hAnsi="Times New Roman" w:cs="Times New Roman"/>
          <w:bCs/>
        </w:rPr>
        <w:t xml:space="preserve"> oriented </w:t>
      </w:r>
      <w:r w:rsidR="00AB7FF9" w:rsidRPr="00F07284">
        <w:rPr>
          <w:rFonts w:ascii="Times New Roman" w:hAnsi="Times New Roman" w:cs="Times New Roman"/>
          <w:bCs/>
        </w:rPr>
        <w:t>approach or</w:t>
      </w:r>
      <w:r w:rsidRPr="00F07284">
        <w:rPr>
          <w:rFonts w:ascii="Times New Roman" w:hAnsi="Times New Roman" w:cs="Times New Roman"/>
          <w:bCs/>
        </w:rPr>
        <w:t xml:space="preserve"> system-oriented approach, or a combination thereof, to facilitate the soundness of audit design. .</w:t>
      </w:r>
      <w:r w:rsidRPr="00F07284">
        <w:rPr>
          <w:rFonts w:ascii="Times New Roman" w:hAnsi="Times New Roman" w:cs="Times New Roman"/>
          <w:b/>
          <w:bCs/>
        </w:rPr>
        <w:t>Define what has to be examined and assessed in each type of approach</w:t>
      </w:r>
      <w:r w:rsidR="00F07284">
        <w:rPr>
          <w:rFonts w:ascii="Times New Roman" w:hAnsi="Times New Roman" w:cs="Times New Roman"/>
          <w:b/>
          <w:bCs/>
        </w:rPr>
        <w:t xml:space="preserve"> </w:t>
      </w:r>
    </w:p>
    <w:p w:rsidR="00F07284" w:rsidRDefault="00F07284" w:rsidP="006F1CC8">
      <w:pPr>
        <w:pStyle w:val="ListParagraph"/>
        <w:jc w:val="both"/>
        <w:rPr>
          <w:rFonts w:ascii="Times New Roman" w:hAnsi="Times New Roman" w:cs="Times New Roman"/>
          <w:b/>
        </w:rPr>
      </w:pPr>
    </w:p>
    <w:p w:rsidR="00F07284" w:rsidRPr="00F07284" w:rsidRDefault="00F07284" w:rsidP="006F1CC8">
      <w:pPr>
        <w:pStyle w:val="Default"/>
        <w:numPr>
          <w:ilvl w:val="0"/>
          <w:numId w:val="10"/>
        </w:numPr>
        <w:spacing w:after="66"/>
        <w:jc w:val="both"/>
        <w:rPr>
          <w:rFonts w:ascii="Times New Roman" w:hAnsi="Times New Roman" w:cs="Times New Roman"/>
        </w:rPr>
      </w:pPr>
      <w:r w:rsidRPr="00F07284">
        <w:rPr>
          <w:rFonts w:ascii="Times New Roman" w:hAnsi="Times New Roman" w:cs="Times New Roman"/>
        </w:rPr>
        <w:t xml:space="preserve">What are the </w:t>
      </w:r>
      <w:proofErr w:type="gramStart"/>
      <w:r w:rsidRPr="00F07284">
        <w:rPr>
          <w:rFonts w:ascii="Times New Roman" w:hAnsi="Times New Roman" w:cs="Times New Roman"/>
        </w:rPr>
        <w:t>stages  that</w:t>
      </w:r>
      <w:proofErr w:type="gramEnd"/>
      <w:r w:rsidRPr="00F07284">
        <w:rPr>
          <w:rFonts w:ascii="Times New Roman" w:hAnsi="Times New Roman" w:cs="Times New Roman"/>
        </w:rPr>
        <w:t xml:space="preserve"> can be approached by  auditor, while planning the audit,  in designing the audit procedures that may best allow evidence to be gathered in an efficient and effective manner </w:t>
      </w:r>
      <w:r>
        <w:rPr>
          <w:rFonts w:ascii="Times New Roman" w:hAnsi="Times New Roman" w:cs="Times New Roman"/>
        </w:rPr>
        <w:t xml:space="preserve">? </w:t>
      </w:r>
      <w:r w:rsidR="00504991">
        <w:rPr>
          <w:rFonts w:ascii="Times New Roman" w:hAnsi="Times New Roman" w:cs="Times New Roman"/>
        </w:rPr>
        <w:t>Elucidate</w:t>
      </w:r>
    </w:p>
    <w:p w:rsidR="008A4B0D" w:rsidRPr="008A4B0D" w:rsidRDefault="008A4B0D" w:rsidP="006F1CC8">
      <w:pPr>
        <w:pStyle w:val="Default"/>
        <w:spacing w:after="66"/>
        <w:ind w:left="720"/>
        <w:jc w:val="both"/>
        <w:rPr>
          <w:rFonts w:ascii="Times New Roman" w:hAnsi="Times New Roman" w:cs="Times New Roman"/>
          <w:b/>
        </w:rPr>
      </w:pPr>
    </w:p>
    <w:p w:rsidR="005D5C9E" w:rsidRPr="00027C23" w:rsidRDefault="005D5C9E" w:rsidP="006F1CC8">
      <w:pPr>
        <w:pStyle w:val="Default"/>
        <w:ind w:left="1080"/>
        <w:jc w:val="both"/>
        <w:rPr>
          <w:rFonts w:ascii="Times New Roman" w:hAnsi="Times New Roman" w:cs="Times New Roman"/>
          <w:color w:val="auto"/>
        </w:rPr>
      </w:pPr>
    </w:p>
    <w:p w:rsidR="005D5C9E" w:rsidRDefault="005D5C9E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B35996" w:rsidRDefault="00B35996" w:rsidP="006F1CC8">
      <w:pPr>
        <w:pStyle w:val="Default"/>
        <w:ind w:left="1125"/>
        <w:jc w:val="both"/>
        <w:rPr>
          <w:rFonts w:ascii="Times New Roman" w:hAnsi="Times New Roman" w:cs="Times New Roman"/>
          <w:color w:val="auto"/>
        </w:rPr>
      </w:pPr>
    </w:p>
    <w:p w:rsidR="009D3539" w:rsidRPr="005D5C9E" w:rsidRDefault="009D3539" w:rsidP="006F1CC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F85D1A" w:rsidRPr="001D00F3" w:rsidRDefault="00E30B60" w:rsidP="006F1CC8">
      <w:pPr>
        <w:pStyle w:val="Default"/>
        <w:jc w:val="both"/>
        <w:rPr>
          <w:rFonts w:ascii="Times New Roman" w:hAnsi="Times New Roman" w:cs="Times New Roman"/>
        </w:rPr>
      </w:pPr>
      <w:r w:rsidRPr="005D5C9E">
        <w:rPr>
          <w:rFonts w:ascii="Times New Roman" w:hAnsi="Times New Roman" w:cs="Times New Roman"/>
          <w:color w:val="auto"/>
        </w:rPr>
        <w:t xml:space="preserve"> </w:t>
      </w:r>
      <w:r w:rsidRPr="005D5C9E">
        <w:rPr>
          <w:rFonts w:ascii="Times New Roman" w:hAnsi="Times New Roman" w:cs="Times New Roman"/>
          <w:color w:val="auto"/>
        </w:rPr>
        <w:tab/>
      </w:r>
    </w:p>
    <w:p w:rsidR="001D00F3" w:rsidRPr="001D00F3" w:rsidRDefault="001D00F3" w:rsidP="006F1CC8">
      <w:pPr>
        <w:pStyle w:val="Default"/>
        <w:ind w:left="1070"/>
        <w:jc w:val="both"/>
        <w:rPr>
          <w:rFonts w:ascii="Times New Roman" w:hAnsi="Times New Roman" w:cs="Times New Roman"/>
          <w:color w:val="auto"/>
        </w:rPr>
      </w:pPr>
    </w:p>
    <w:p w:rsidR="001D00F3" w:rsidRDefault="001D00F3" w:rsidP="006F1CC8">
      <w:pPr>
        <w:pStyle w:val="Default"/>
        <w:ind w:left="1080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1D00F3" w:rsidSect="009D3539">
      <w:pgSz w:w="11906" w:h="16838"/>
      <w:pgMar w:top="1440" w:right="144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7B6A"/>
    <w:multiLevelType w:val="hybridMultilevel"/>
    <w:tmpl w:val="680E577E"/>
    <w:lvl w:ilvl="0" w:tplc="2EB65DB6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71CC0"/>
    <w:multiLevelType w:val="hybridMultilevel"/>
    <w:tmpl w:val="CF348E1C"/>
    <w:lvl w:ilvl="0" w:tplc="5074DABA">
      <w:start w:val="1"/>
      <w:numFmt w:val="lowerLetter"/>
      <w:lvlText w:val="(%1)"/>
      <w:lvlJc w:val="left"/>
      <w:pPr>
        <w:ind w:left="1125" w:hanging="360"/>
      </w:pPr>
      <w:rPr>
        <w:rFonts w:hint="default"/>
        <w:b w:val="0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E035D56"/>
    <w:multiLevelType w:val="hybridMultilevel"/>
    <w:tmpl w:val="1F3A40B2"/>
    <w:lvl w:ilvl="0" w:tplc="04406DC2">
      <w:start w:val="1"/>
      <w:numFmt w:val="lowerLetter"/>
      <w:lvlText w:val="(%1)"/>
      <w:lvlJc w:val="left"/>
      <w:pPr>
        <w:ind w:left="765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586232F"/>
    <w:multiLevelType w:val="hybridMultilevel"/>
    <w:tmpl w:val="CB2CF9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64B10"/>
    <w:multiLevelType w:val="hybridMultilevel"/>
    <w:tmpl w:val="6D480150"/>
    <w:lvl w:ilvl="0" w:tplc="2DFC65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07420"/>
    <w:multiLevelType w:val="hybridMultilevel"/>
    <w:tmpl w:val="61AA50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C73CE"/>
    <w:multiLevelType w:val="hybridMultilevel"/>
    <w:tmpl w:val="2D2C7F84"/>
    <w:lvl w:ilvl="0" w:tplc="E3944A98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5C6F7C"/>
    <w:multiLevelType w:val="hybridMultilevel"/>
    <w:tmpl w:val="29748FD6"/>
    <w:lvl w:ilvl="0" w:tplc="744CE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DC518C"/>
    <w:multiLevelType w:val="hybridMultilevel"/>
    <w:tmpl w:val="2D2C7F84"/>
    <w:lvl w:ilvl="0" w:tplc="E3944A9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F05FFE"/>
    <w:multiLevelType w:val="hybridMultilevel"/>
    <w:tmpl w:val="680E577E"/>
    <w:lvl w:ilvl="0" w:tplc="2EB65DB6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4607F2"/>
    <w:multiLevelType w:val="hybridMultilevel"/>
    <w:tmpl w:val="CB2CF9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D4B5B"/>
    <w:multiLevelType w:val="hybridMultilevel"/>
    <w:tmpl w:val="652E2E38"/>
    <w:lvl w:ilvl="0" w:tplc="90CA372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E0421"/>
    <w:multiLevelType w:val="hybridMultilevel"/>
    <w:tmpl w:val="0CCA0E14"/>
    <w:lvl w:ilvl="0" w:tplc="FA3422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1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4"/>
  </w:num>
  <w:num w:numId="10">
    <w:abstractNumId w:val="10"/>
  </w:num>
  <w:num w:numId="11">
    <w:abstractNumId w:val="6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6F19"/>
    <w:rsid w:val="00007BA3"/>
    <w:rsid w:val="00016F19"/>
    <w:rsid w:val="00021E5B"/>
    <w:rsid w:val="00027C23"/>
    <w:rsid w:val="00105CE7"/>
    <w:rsid w:val="00125944"/>
    <w:rsid w:val="00126DC4"/>
    <w:rsid w:val="001B04E4"/>
    <w:rsid w:val="001D00F3"/>
    <w:rsid w:val="00235BB2"/>
    <w:rsid w:val="002648AB"/>
    <w:rsid w:val="003117D9"/>
    <w:rsid w:val="003501EA"/>
    <w:rsid w:val="0036741C"/>
    <w:rsid w:val="003A30B3"/>
    <w:rsid w:val="004721FD"/>
    <w:rsid w:val="00486686"/>
    <w:rsid w:val="004E1EA4"/>
    <w:rsid w:val="00504991"/>
    <w:rsid w:val="005138BD"/>
    <w:rsid w:val="00561014"/>
    <w:rsid w:val="005D5C9E"/>
    <w:rsid w:val="005F62F2"/>
    <w:rsid w:val="00685D37"/>
    <w:rsid w:val="006B280A"/>
    <w:rsid w:val="006E61DA"/>
    <w:rsid w:val="006E673A"/>
    <w:rsid w:val="006F1CC8"/>
    <w:rsid w:val="006F2010"/>
    <w:rsid w:val="00730FB2"/>
    <w:rsid w:val="00852A9D"/>
    <w:rsid w:val="00882345"/>
    <w:rsid w:val="008A4B0D"/>
    <w:rsid w:val="008D2C41"/>
    <w:rsid w:val="008F27DF"/>
    <w:rsid w:val="009C7C47"/>
    <w:rsid w:val="009D3539"/>
    <w:rsid w:val="00AB7FF9"/>
    <w:rsid w:val="00B35996"/>
    <w:rsid w:val="00B75E81"/>
    <w:rsid w:val="00B82C29"/>
    <w:rsid w:val="00BC2C69"/>
    <w:rsid w:val="00C15ABD"/>
    <w:rsid w:val="00C4143E"/>
    <w:rsid w:val="00CC24FF"/>
    <w:rsid w:val="00CD7EEB"/>
    <w:rsid w:val="00D308FE"/>
    <w:rsid w:val="00D30B6B"/>
    <w:rsid w:val="00DB540A"/>
    <w:rsid w:val="00E30B60"/>
    <w:rsid w:val="00EB6471"/>
    <w:rsid w:val="00ED3069"/>
    <w:rsid w:val="00F07284"/>
    <w:rsid w:val="00F252FC"/>
    <w:rsid w:val="00F8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F46BD"/>
  <w15:docId w15:val="{ADE5332D-0835-43E8-849C-AA3C16AA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F19"/>
    <w:pPr>
      <w:ind w:left="720"/>
      <w:contextualSpacing/>
    </w:pPr>
  </w:style>
  <w:style w:type="paragraph" w:customStyle="1" w:styleId="Default">
    <w:name w:val="Default"/>
    <w:rsid w:val="00E30B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85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1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3E39D-82FA-4805-A6D7-8450D147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27</cp:revision>
  <cp:lastPrinted>2017-05-18T05:42:00Z</cp:lastPrinted>
  <dcterms:created xsi:type="dcterms:W3CDTF">2017-04-27T11:27:00Z</dcterms:created>
  <dcterms:modified xsi:type="dcterms:W3CDTF">2017-05-18T05:42:00Z</dcterms:modified>
</cp:coreProperties>
</file>