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76279" w:rsidRDefault="00076279" w:rsidP="00076279">
      <w:pPr>
        <w:jc w:val="both"/>
        <w:rPr>
          <w:rFonts w:ascii="Times New Roman" w:hAnsi="Times New Roman" w:cs="Times New Roman"/>
          <w:sz w:val="24"/>
          <w:szCs w:val="24"/>
        </w:rPr>
      </w:pPr>
      <w:r w:rsidRPr="00076279">
        <w:rPr>
          <w:rFonts w:ascii="Times New Roman" w:hAnsi="Times New Roman" w:cs="Times New Roman"/>
          <w:sz w:val="24"/>
          <w:szCs w:val="24"/>
        </w:rPr>
        <w:t>Answers to exercise 1.3</w:t>
      </w:r>
    </w:p>
    <w:tbl>
      <w:tblPr>
        <w:tblStyle w:val="TableGrid"/>
        <w:tblW w:w="0" w:type="auto"/>
        <w:tblLook w:val="04A0"/>
      </w:tblPr>
      <w:tblGrid>
        <w:gridCol w:w="1242"/>
        <w:gridCol w:w="8000"/>
      </w:tblGrid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Question Number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 xml:space="preserve"> Correct option</w:t>
            </w: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279" w:rsidRPr="00076279" w:rsidRDefault="00076279" w:rsidP="0007627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Sixth schedule of Constitution</w:t>
            </w:r>
          </w:p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Default"/>
              <w:ind w:left="765"/>
              <w:jc w:val="both"/>
              <w:rPr>
                <w:rFonts w:ascii="Times New Roman" w:hAnsi="Times New Roman" w:cs="Times New Roman"/>
                <w:color w:val="auto"/>
              </w:rPr>
            </w:pPr>
            <w:r w:rsidRPr="00076279">
              <w:rPr>
                <w:rFonts w:ascii="Times New Roman" w:hAnsi="Times New Roman" w:cs="Times New Roman"/>
                <w:color w:val="auto"/>
              </w:rPr>
              <w:t xml:space="preserve">(d) Final </w:t>
            </w:r>
          </w:p>
          <w:p w:rsidR="00076279" w:rsidRPr="00076279" w:rsidRDefault="00076279" w:rsidP="0007627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76279">
              <w:rPr>
                <w:rFonts w:ascii="Times New Roman" w:hAnsi="Times New Roman" w:cs="Times New Roman"/>
              </w:rPr>
              <w:t xml:space="preserve">SAI India may accept specific requests for audits made by Legislature as expressed as a whole or through one of its committees or by the Government while retaining its right to decline such requests. </w:t>
            </w:r>
          </w:p>
          <w:p w:rsidR="00076279" w:rsidRPr="00076279" w:rsidRDefault="00076279" w:rsidP="00076279">
            <w:pPr>
              <w:pStyle w:val="Default"/>
              <w:ind w:left="765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Default"/>
              <w:ind w:left="720"/>
              <w:jc w:val="both"/>
              <w:rPr>
                <w:rFonts w:ascii="Times New Roman" w:hAnsi="Times New Roman" w:cs="Times New Roman"/>
              </w:rPr>
            </w:pPr>
            <w:r w:rsidRPr="00076279">
              <w:rPr>
                <w:rFonts w:ascii="Times New Roman" w:hAnsi="Times New Roman" w:cs="Times New Roman"/>
              </w:rPr>
              <w:t>(</w:t>
            </w:r>
            <w:proofErr w:type="gramStart"/>
            <w:r w:rsidRPr="00076279">
              <w:rPr>
                <w:rFonts w:ascii="Times New Roman" w:hAnsi="Times New Roman" w:cs="Times New Roman"/>
              </w:rPr>
              <w:t>a</w:t>
            </w:r>
            <w:proofErr w:type="gramEnd"/>
            <w:r w:rsidRPr="00076279">
              <w:rPr>
                <w:rFonts w:ascii="Times New Roman" w:hAnsi="Times New Roman" w:cs="Times New Roman"/>
              </w:rPr>
              <w:t>) ) SAI is free to disseminate its reports once they have been formally tabled in the    appropriate legislature as required by law.</w:t>
            </w: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</w:rPr>
            </w:pPr>
            <w:r w:rsidRPr="00076279">
              <w:rPr>
                <w:rFonts w:ascii="Times New Roman" w:hAnsi="Times New Roman" w:cs="Times New Roman"/>
              </w:rPr>
              <w:t>(b) SAI India’s functional autonomy does not preclude arrangements with auditable entities in regard to matters such as personnel management, property management or common purchasing of equipment and stores</w:t>
            </w:r>
          </w:p>
          <w:p w:rsidR="00076279" w:rsidRPr="00076279" w:rsidRDefault="00076279" w:rsidP="00076279">
            <w:pPr>
              <w:pStyle w:val="Default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279" w:rsidRPr="00076279" w:rsidTr="00076279">
        <w:tc>
          <w:tcPr>
            <w:tcW w:w="1242" w:type="dxa"/>
          </w:tcPr>
          <w:p w:rsidR="00076279" w:rsidRPr="00076279" w:rsidRDefault="00076279" w:rsidP="00076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00" w:type="dxa"/>
          </w:tcPr>
          <w:p w:rsidR="00076279" w:rsidRPr="00076279" w:rsidRDefault="00076279" w:rsidP="00076279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076279">
              <w:rPr>
                <w:rFonts w:ascii="Times New Roman" w:hAnsi="Times New Roman" w:cs="Times New Roman"/>
              </w:rPr>
              <w:t>Financial audit</w:t>
            </w:r>
          </w:p>
          <w:p w:rsidR="00076279" w:rsidRPr="00076279" w:rsidRDefault="00076279" w:rsidP="0007627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76279" w:rsidRDefault="00076279"/>
    <w:sectPr w:rsidR="000762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1CC0"/>
    <w:multiLevelType w:val="hybridMultilevel"/>
    <w:tmpl w:val="CF348E1C"/>
    <w:lvl w:ilvl="0" w:tplc="5074DABA">
      <w:start w:val="1"/>
      <w:numFmt w:val="lowerLetter"/>
      <w:lvlText w:val="(%1)"/>
      <w:lvlJc w:val="left"/>
      <w:pPr>
        <w:ind w:left="1125" w:hanging="360"/>
      </w:pPr>
      <w:rPr>
        <w:rFonts w:hint="default"/>
        <w:b w:val="0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2E035D56"/>
    <w:multiLevelType w:val="hybridMultilevel"/>
    <w:tmpl w:val="1F3A40B2"/>
    <w:lvl w:ilvl="0" w:tplc="04406DC2">
      <w:start w:val="1"/>
      <w:numFmt w:val="lowerLetter"/>
      <w:lvlText w:val="(%1)"/>
      <w:lvlJc w:val="left"/>
      <w:pPr>
        <w:ind w:left="765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2C07420"/>
    <w:multiLevelType w:val="hybridMultilevel"/>
    <w:tmpl w:val="61AA50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C6F7C"/>
    <w:multiLevelType w:val="hybridMultilevel"/>
    <w:tmpl w:val="29748FD6"/>
    <w:lvl w:ilvl="0" w:tplc="744CE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F05FFE"/>
    <w:multiLevelType w:val="hybridMultilevel"/>
    <w:tmpl w:val="680E577E"/>
    <w:lvl w:ilvl="0" w:tplc="2EB65DB6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6279"/>
    <w:rsid w:val="0007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6279"/>
    <w:pPr>
      <w:ind w:left="720"/>
      <w:contextualSpacing/>
    </w:pPr>
  </w:style>
  <w:style w:type="paragraph" w:customStyle="1" w:styleId="Default">
    <w:name w:val="Default"/>
    <w:rsid w:val="000762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2017-04-28T09:30:00Z</dcterms:created>
  <dcterms:modified xsi:type="dcterms:W3CDTF">2017-04-28T09:40:00Z</dcterms:modified>
</cp:coreProperties>
</file>